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A7ED" w14:textId="3E500BD0" w:rsidR="00AF0330" w:rsidRDefault="00E62C14" w:rsidP="00E07B2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07B2C">
        <w:rPr>
          <w:rFonts w:ascii="Calibri" w:hAnsi="Calibri" w:cs="Calibri"/>
          <w:noProof/>
        </w:rPr>
        <w:drawing>
          <wp:inline distT="0" distB="0" distL="0" distR="0" wp14:anchorId="1FE2060D" wp14:editId="5AB52FE7">
            <wp:extent cx="2198095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01" cy="4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93D5" w14:textId="77777777" w:rsidR="00AF0330" w:rsidRDefault="00AF0330" w:rsidP="00AF0330">
      <w:pPr>
        <w:jc w:val="both"/>
        <w:rPr>
          <w:rFonts w:ascii="Calibri" w:hAnsi="Calibri" w:cs="Calibri"/>
        </w:rPr>
      </w:pPr>
    </w:p>
    <w:p w14:paraId="6DF2E228" w14:textId="77777777" w:rsidR="004D07EF" w:rsidRDefault="004D07EF" w:rsidP="00AF0330">
      <w:pPr>
        <w:jc w:val="both"/>
        <w:rPr>
          <w:rFonts w:ascii="Calibri" w:hAnsi="Calibri" w:cs="Calibri"/>
        </w:rPr>
      </w:pPr>
    </w:p>
    <w:p w14:paraId="12A5B755" w14:textId="77777777" w:rsidR="00184CAA" w:rsidRDefault="00184CAA" w:rsidP="00AF0330">
      <w:pPr>
        <w:jc w:val="both"/>
        <w:rPr>
          <w:rFonts w:ascii="Calibri" w:hAnsi="Calibri" w:cs="Calibri"/>
        </w:rPr>
      </w:pPr>
    </w:p>
    <w:p w14:paraId="6CC4EF00" w14:textId="77777777" w:rsidR="004D07EF" w:rsidRDefault="004D07EF" w:rsidP="004D07EF">
      <w:pPr>
        <w:jc w:val="both"/>
        <w:rPr>
          <w:rFonts w:ascii="Calibri" w:hAnsi="Calibri" w:cs="Calibri"/>
        </w:rPr>
      </w:pPr>
    </w:p>
    <w:p w14:paraId="63D31813" w14:textId="2D0D2804" w:rsidR="004D07EF" w:rsidRPr="004D07EF" w:rsidRDefault="004D07EF" w:rsidP="004D07EF">
      <w:pPr>
        <w:jc w:val="both"/>
        <w:rPr>
          <w:rFonts w:ascii="Calibri" w:hAnsi="Calibri" w:cs="Calibri"/>
        </w:rPr>
      </w:pPr>
      <w:r w:rsidRPr="004D07EF">
        <w:rPr>
          <w:rFonts w:ascii="Calibri" w:hAnsi="Calibri" w:cs="Calibri"/>
        </w:rPr>
        <w:t>CHICO CUNHA: O mundo em pintura</w:t>
      </w:r>
    </w:p>
    <w:p w14:paraId="344F6AD1" w14:textId="19DAF97E" w:rsidR="004D07EF" w:rsidRDefault="004D07EF" w:rsidP="004D07EF">
      <w:pPr>
        <w:jc w:val="both"/>
        <w:rPr>
          <w:rFonts w:ascii="Calibri" w:hAnsi="Calibri" w:cs="Calibri"/>
        </w:rPr>
      </w:pPr>
    </w:p>
    <w:p w14:paraId="00A222FB" w14:textId="77777777" w:rsidR="004D07EF" w:rsidRPr="004D07EF" w:rsidRDefault="004D07EF" w:rsidP="004D07EF">
      <w:pPr>
        <w:jc w:val="both"/>
        <w:rPr>
          <w:rFonts w:ascii="Calibri" w:hAnsi="Calibri" w:cs="Calibri"/>
        </w:rPr>
      </w:pPr>
    </w:p>
    <w:p w14:paraId="65C1AC90" w14:textId="5A11D320" w:rsidR="004D07EF" w:rsidRDefault="004D07EF" w:rsidP="004D07EF">
      <w:pPr>
        <w:jc w:val="both"/>
        <w:rPr>
          <w:rFonts w:ascii="Calibri" w:hAnsi="Calibri" w:cs="Calibri"/>
        </w:rPr>
      </w:pPr>
      <w:r w:rsidRPr="004D07EF">
        <w:rPr>
          <w:rFonts w:ascii="Calibri" w:hAnsi="Calibri" w:cs="Calibri"/>
        </w:rPr>
        <w:t xml:space="preserve">Chico Cunha cria pequenas cenas e as insere na paisagem tornando-as histórias universais. Suas cores e delicadeza dialogam diretamente com a poética de Guignard e </w:t>
      </w:r>
      <w:proofErr w:type="spellStart"/>
      <w:r w:rsidRPr="004D07EF">
        <w:rPr>
          <w:rFonts w:ascii="Calibri" w:hAnsi="Calibri" w:cs="Calibri"/>
        </w:rPr>
        <w:t>Bruegel</w:t>
      </w:r>
      <w:proofErr w:type="spellEnd"/>
      <w:r w:rsidRPr="004D07EF">
        <w:rPr>
          <w:rFonts w:ascii="Calibri" w:hAnsi="Calibri" w:cs="Calibri"/>
        </w:rPr>
        <w:t xml:space="preserve">, a pintura chinesa e os biombos japoneses da arte </w:t>
      </w:r>
      <w:proofErr w:type="spellStart"/>
      <w:r w:rsidRPr="004D07EF">
        <w:rPr>
          <w:rFonts w:ascii="Calibri" w:hAnsi="Calibri" w:cs="Calibri"/>
        </w:rPr>
        <w:t>Nanban</w:t>
      </w:r>
      <w:proofErr w:type="spellEnd"/>
      <w:r w:rsidRPr="004D07EF">
        <w:rPr>
          <w:rFonts w:ascii="Calibri" w:hAnsi="Calibri" w:cs="Calibri"/>
        </w:rPr>
        <w:t>, caminhos conceituais para seu trabalho. Há dados relevantes na produção desses pintores que interessam ao artista como modelo de especulação: os grupos figurativos e o espaço ali utilizados.</w:t>
      </w:r>
    </w:p>
    <w:p w14:paraId="78DD63D7" w14:textId="77777777" w:rsidR="004D07EF" w:rsidRPr="004D07EF" w:rsidRDefault="004D07EF" w:rsidP="004D07EF">
      <w:pPr>
        <w:jc w:val="both"/>
        <w:rPr>
          <w:rFonts w:ascii="Calibri" w:hAnsi="Calibri" w:cs="Calibri"/>
        </w:rPr>
      </w:pPr>
    </w:p>
    <w:p w14:paraId="52060BF2" w14:textId="604C1A8D" w:rsidR="004D07EF" w:rsidRDefault="004D07EF" w:rsidP="004D07EF">
      <w:pPr>
        <w:jc w:val="both"/>
        <w:rPr>
          <w:rFonts w:ascii="Calibri" w:hAnsi="Calibri" w:cs="Calibri"/>
        </w:rPr>
      </w:pPr>
      <w:r w:rsidRPr="004D07EF">
        <w:rPr>
          <w:rFonts w:ascii="Calibri" w:hAnsi="Calibri" w:cs="Calibri"/>
        </w:rPr>
        <w:t xml:space="preserve">Os espaços externos e internos são assuntos que o interessam, se revezam nas pinturas e abraçam personagens em torno de micro enredos provenientes de seus interesses pela literatura, o cinema e as redes sociais, em cenas que indicam o ápice de um conflito dramático ou contemplativo; sem lugar, causa ou consequência, protagonista ou antagonista, essas cenas apresentam personagens num clímax sem desfecho.  Deste modo, sua pintura ocupa-se em apresentar vastos espaços com pequenos acontecimentos, tal qual </w:t>
      </w:r>
      <w:proofErr w:type="spellStart"/>
      <w:r w:rsidRPr="004D07EF">
        <w:rPr>
          <w:rFonts w:ascii="Calibri" w:hAnsi="Calibri" w:cs="Calibri"/>
        </w:rPr>
        <w:t>Bruegel</w:t>
      </w:r>
      <w:proofErr w:type="spellEnd"/>
      <w:r w:rsidRPr="004D07EF">
        <w:rPr>
          <w:rFonts w:ascii="Calibri" w:hAnsi="Calibri" w:cs="Calibri"/>
        </w:rPr>
        <w:t xml:space="preserve"> em “Jogos infantis”, contudo em Chico Cunha estas ações se dão de modo independente umas das outras sem que haja conexão exata entre elas. É como se fosse necessário olhar o mundo como uma imensa área de acontecimentos que se relacionam através do compartilhamento espacial. </w:t>
      </w:r>
    </w:p>
    <w:p w14:paraId="62A37F58" w14:textId="77777777" w:rsidR="004D07EF" w:rsidRPr="004D07EF" w:rsidRDefault="004D07EF" w:rsidP="004D07EF">
      <w:pPr>
        <w:jc w:val="both"/>
        <w:rPr>
          <w:rFonts w:ascii="Calibri" w:hAnsi="Calibri" w:cs="Calibri"/>
        </w:rPr>
      </w:pPr>
    </w:p>
    <w:p w14:paraId="4D051183" w14:textId="3F2B612C" w:rsidR="004D07EF" w:rsidRDefault="004D07EF" w:rsidP="004D07EF">
      <w:pPr>
        <w:jc w:val="both"/>
        <w:rPr>
          <w:rFonts w:ascii="Calibri" w:hAnsi="Calibri" w:cs="Calibri"/>
        </w:rPr>
      </w:pPr>
      <w:r w:rsidRPr="004D07EF">
        <w:rPr>
          <w:rFonts w:ascii="Calibri" w:hAnsi="Calibri" w:cs="Calibri"/>
        </w:rPr>
        <w:t>A visão do artista, que se ocupa em observar amplamente o mundo é da ordem do sublime, daquilo que é espantoso, transcendente e inaudito. Trata-se de uma experiência diante do transitório, do efêmero, da consciência da fugacidade do ser, por essa razão sua paisagem pode ser traduzida como uma experiência mais interna e psicológica.</w:t>
      </w:r>
    </w:p>
    <w:p w14:paraId="7E3B9AE4" w14:textId="77777777" w:rsidR="00784BCB" w:rsidRPr="004D07EF" w:rsidRDefault="00784BCB" w:rsidP="004D07EF">
      <w:pPr>
        <w:jc w:val="both"/>
        <w:rPr>
          <w:rFonts w:ascii="Calibri" w:hAnsi="Calibri" w:cs="Calibri"/>
        </w:rPr>
      </w:pPr>
    </w:p>
    <w:p w14:paraId="567DBD2F" w14:textId="77777777" w:rsidR="004D07EF" w:rsidRPr="004D07EF" w:rsidRDefault="004D07EF" w:rsidP="004D07EF">
      <w:pPr>
        <w:jc w:val="both"/>
        <w:rPr>
          <w:rFonts w:ascii="Calibri" w:hAnsi="Calibri" w:cs="Calibri"/>
        </w:rPr>
      </w:pPr>
      <w:r w:rsidRPr="004D07EF">
        <w:rPr>
          <w:rFonts w:ascii="Calibri" w:hAnsi="Calibri" w:cs="Calibri"/>
        </w:rPr>
        <w:t xml:space="preserve">Pintar, mais que um comentário é uma modalidade de apreensão das coisas e por isso mesmo é a materialização de uma abordagem do mundo. É claro que o ritmo circunstancial do homem diante da estranheza das coisas exige dele mesmo uma ação, e a pintura, além de ser uma alternativa, neste caso, é uma atitude analítica. Como nos disse Merleau-Ponty “Emprestando seu corpo ao mundo é que o pintor transforma o mundo em pintura. Para compreender estas transubstanciações, há que reencontrar o corpo operante e atual, aquele que não é um pedaço de espaço, um feixe de funções, mas um entrelaçado de visão e movimento” ...é este caminho que Chico Cunha atravessa. </w:t>
      </w:r>
    </w:p>
    <w:p w14:paraId="39B6EBC2" w14:textId="4FB208B9" w:rsidR="004D07EF" w:rsidRDefault="004D07EF" w:rsidP="004D07EF">
      <w:pPr>
        <w:jc w:val="both"/>
        <w:rPr>
          <w:rFonts w:ascii="Calibri" w:hAnsi="Calibri" w:cs="Calibri"/>
        </w:rPr>
      </w:pPr>
    </w:p>
    <w:p w14:paraId="7C05909F" w14:textId="77777777" w:rsidR="00784BCB" w:rsidRDefault="00784BCB" w:rsidP="004D07EF">
      <w:pPr>
        <w:jc w:val="both"/>
        <w:rPr>
          <w:rFonts w:ascii="Calibri" w:hAnsi="Calibri" w:cs="Calibri"/>
        </w:rPr>
      </w:pPr>
    </w:p>
    <w:p w14:paraId="63EF0ECB" w14:textId="77777777" w:rsidR="004D07EF" w:rsidRDefault="004D07EF" w:rsidP="004D07EF">
      <w:pPr>
        <w:jc w:val="both"/>
        <w:rPr>
          <w:rFonts w:ascii="Calibri" w:hAnsi="Calibri" w:cs="Calibri"/>
        </w:rPr>
      </w:pPr>
    </w:p>
    <w:p w14:paraId="4F7CD47F" w14:textId="77777777" w:rsidR="004D07EF" w:rsidRDefault="004D07EF" w:rsidP="004D07EF">
      <w:pPr>
        <w:jc w:val="both"/>
        <w:rPr>
          <w:rFonts w:ascii="Calibri" w:hAnsi="Calibri" w:cs="Calibri"/>
        </w:rPr>
      </w:pPr>
    </w:p>
    <w:p w14:paraId="30CF91D0" w14:textId="651771FD" w:rsidR="004D07EF" w:rsidRPr="004D07EF" w:rsidRDefault="004D07EF" w:rsidP="004D07EF">
      <w:pPr>
        <w:jc w:val="both"/>
        <w:rPr>
          <w:rFonts w:ascii="Calibri" w:hAnsi="Calibri" w:cs="Calibri"/>
        </w:rPr>
      </w:pPr>
      <w:r w:rsidRPr="004D07EF">
        <w:rPr>
          <w:rFonts w:ascii="Calibri" w:hAnsi="Calibri" w:cs="Calibri"/>
        </w:rPr>
        <w:t xml:space="preserve">Alberto Saraiva – Curador </w:t>
      </w:r>
    </w:p>
    <w:p w14:paraId="22687794" w14:textId="261994F5" w:rsidR="00E62C14" w:rsidRDefault="00E62C14" w:rsidP="004D07EF">
      <w:pPr>
        <w:jc w:val="both"/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sectPr w:rsidR="00E62C1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8"/>
    <w:rsid w:val="00184CAA"/>
    <w:rsid w:val="00375B7D"/>
    <w:rsid w:val="004503C8"/>
    <w:rsid w:val="004D07EF"/>
    <w:rsid w:val="006205EB"/>
    <w:rsid w:val="006F65A9"/>
    <w:rsid w:val="0075402F"/>
    <w:rsid w:val="00784BCB"/>
    <w:rsid w:val="00A66F51"/>
    <w:rsid w:val="00AF0330"/>
    <w:rsid w:val="00BF46A5"/>
    <w:rsid w:val="00CD5F88"/>
    <w:rsid w:val="00DC4E45"/>
    <w:rsid w:val="00E07B2C"/>
    <w:rsid w:val="00E13131"/>
    <w:rsid w:val="00E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2A36A"/>
  <w15:chartTrackingRefBased/>
  <w15:docId w15:val="{3CF0E5A1-A1F2-9B4A-A674-AA5C151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itaes">
    <w:name w:val="Citaçõe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Dias</dc:creator>
  <cp:keywords/>
  <cp:lastModifiedBy>Giulia</cp:lastModifiedBy>
  <cp:revision>2</cp:revision>
  <cp:lastPrinted>2022-05-26T12:57:00Z</cp:lastPrinted>
  <dcterms:created xsi:type="dcterms:W3CDTF">2023-01-27T19:12:00Z</dcterms:created>
  <dcterms:modified xsi:type="dcterms:W3CDTF">2023-01-27T19:12:00Z</dcterms:modified>
</cp:coreProperties>
</file>